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F184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6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16"/>
          <w:szCs w:val="16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聚焦“破圈”与成长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60"/>
          <w:szCs w:val="60"/>
          <w:shd w:val="clear" w:fill="FFFFFF"/>
        </w:rPr>
        <w:br w:type="textWrapping"/>
      </w: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——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电商供应链学子与企业家“零距离”拆解创业真相</w:t>
      </w:r>
    </w:p>
    <w:p w14:paraId="03AA9382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right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2026年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5月8日下午，为深化产教融合、拓宽学生行业视野，电子商务与供应链管理系副主任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宋萍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与专业教师孙智源，带领7名学生代表前往大连富丽华酒店，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受邀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参加“总裁俱乐部论坛”活动。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val="en-US" w:eastAsia="zh-CN"/>
        </w:rPr>
        <w:t>富丽华酒店总裁俱乐部负责人刘树洲总经理主持了本次活动。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活动汇聚了来自医疗健康、农产品、跨境电商、大健康等领域的优秀企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业家，师生一行近距离聆听了创业者的真实奋斗史，并就求职、就业及职业发展等话题展开了深入交流。</w:t>
      </w:r>
    </w:p>
    <w:p w14:paraId="6318ED58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564765" cy="1923415"/>
            <wp:effectExtent l="0" t="0" r="635" b="6985"/>
            <wp:docPr id="5" name="图片 5" descr="6D34A034693EE55D9E4CC02CBC1A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34A034693EE55D9E4CC02CBC1A1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3655" cy="1930400"/>
            <wp:effectExtent l="0" t="0" r="444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6B547C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right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论坛上，多位企业家倾情分享了各自的创业历程与行业洞见。一位深耕跨境电商领域的企业家，讲述了自己如何借助供应链整合优势，将本土品牌成功推向海外市场的实战故事；一位聚焦智慧农业的创业先锋，回顾了从田间地头到数字化农产品平台的建设之路，剖析了科技赋能传统农业的机遇与挑战；还有来自医疗与大健康产业的企业代表，结合后疫情时代的健康需求变化，阐述了如何以服务创新和供应链韧性构建竞争壁垒。讲述中既有高光时刻，也不回避低谷与反思，真实、立体的创业图景让在场学生深受触动。</w:t>
      </w:r>
    </w:p>
    <w:p w14:paraId="30B965C4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475865" cy="1857375"/>
            <wp:effectExtent l="0" t="0" r="635" b="9525"/>
            <wp:docPr id="3" name="图片 3" descr="DBF913254F4058A6288A2513D22C1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F913254F4058A6288A2513D22C1E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487295" cy="1866265"/>
            <wp:effectExtent l="0" t="0" r="1905" b="635"/>
            <wp:docPr id="4" name="图片 4" descr="B9B61D3ECF7A5CEA48355C64E9540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61D3ECF7A5CEA48355C64E95409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BDE4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right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在互动交流环节，我系学生珍惜难得机会，围绕求职核心能力打磨、跨行业就业选择、创业与就业的权衡、企业招聘的真实需求等话题踊跃提问。企业家们则结合自身的用人经验与职场感悟，一一给予中肯建议。“比起完美简历，我更看重持续学习和解决问题的能力”“年轻人不必急于定型，先在底层能力上扎根”……这些来自一线管理者的恳切寄语，引发现场阵阵共鸣。孙智源老师也针对供应链管理专业的实践路径，与企业家交换了看法，就未来共建案例课堂、开设企业导师讲座等合作达成了初步意向。</w:t>
      </w:r>
    </w:p>
    <w:p w14:paraId="5920632F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leftChars="0" w:right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667125" cy="2063115"/>
            <wp:effectExtent l="0" t="0" r="3175" b="6985"/>
            <wp:docPr id="1" name="图片 1" descr="F8FB21DED3BBC59C09DBC93F1D596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FB21DED3BBC59C09DBC93F1D5962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1367155" cy="2070100"/>
            <wp:effectExtent l="0" t="0" r="0" b="0"/>
            <wp:docPr id="6" name="图片 6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"/>
                    <pic:cNvPicPr>
                      <a:picLocks noChangeAspect="1"/>
                    </pic:cNvPicPr>
                  </pic:nvPicPr>
                  <pic:blipFill>
                    <a:blip r:embed="rId9"/>
                    <a:srcRect b="14883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6ED4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160" w:afterAutospacing="0" w:line="360" w:lineRule="auto"/>
        <w:ind w:left="0" w:right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论坛结束后，同学们纷纷表示，这样“零距离”的行业对话极大开阔了视野，不仅对电商、供应链跨界融合的趋势有了更具体的理解，对自身的职业规划也更加清晰。来自2023级的学生代表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付瀛萱分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享道：“以前只在课堂上讨论案例，今天面对面听创始人拆解真实战役，才真正明白课堂知识如何落地。”</w:t>
      </w:r>
    </w:p>
    <w:p w14:paraId="0D0995D7">
      <w:pPr>
        <w:pStyle w:val="2"/>
        <w:keepNext w:val="0"/>
        <w:keepLines w:val="0"/>
        <w:widowControl/>
        <w:suppressLineNumbers w:val="0"/>
        <w:shd w:val="clear" w:fill="FFFFFF"/>
        <w:spacing w:before="160" w:beforeAutospacing="0" w:after="0" w:afterAutospacing="0" w:line="360" w:lineRule="auto"/>
        <w:ind w:left="0" w:right="0" w:firstLine="420" w:firstLineChars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1"/>
          <w:szCs w:val="21"/>
          <w:shd w:val="clear" w:fill="FFFFFF"/>
        </w:rPr>
        <w:t>以本次活动为契机，电子商务与供应链管理系将继续拓展校企联动的广度与深度，把更多真实商业场景引入育人过程，助力学生在产业一线蓄势赋能，实现高质量就业与可持续发展。</w:t>
      </w:r>
    </w:p>
    <w:p w14:paraId="2BD42D46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3E70CF"/>
    <w:rsid w:val="38DC1EEF"/>
    <w:rsid w:val="5CA1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2026-05-11T00:23:25Z</dcterms:created>
  <dc:creator>79160</dc:creator>
  <cp:lastModifiedBy>宋萍</cp:lastModifiedBy>
  <dcterms:modified xsi:type="dcterms:W3CDTF">2026-05-11T01:04:39Z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eyJoZGlkIjoiOGVmOGE3YmQ0ZDI3ZWIzZTEyZjZiNTg2YzBmZTE2NDUiLCJ1c2VySWQiOiI1Nzg1OTMwMjQifQ==</vt:lpwstr>
  </property>
  <property fmtid="{D5CDD505-2E9C-101B-9397-08002B2CF9AE}" pid="4" name="ICV">
    <vt:lpwstr>B6AA97D1D6714AFC80A9B83F031CA41C_12</vt:lpwstr>
  </property>
</Properties>
</file>